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94" w:rsidRDefault="00284AC5" w:rsidP="00284AC5">
      <w:pPr>
        <w:tabs>
          <w:tab w:val="left" w:pos="567"/>
        </w:tabs>
        <w:ind w:firstLine="284"/>
        <w:rPr>
          <w:rFonts w:ascii="Times New Roman" w:hAnsi="Times New Roman" w:cs="Times New Roman"/>
          <w:b/>
          <w:noProof/>
          <w:color w:val="385623" w:themeColor="accent6" w:themeShade="80"/>
          <w:sz w:val="56"/>
          <w:szCs w:val="56"/>
          <w:lang w:eastAsia="ru-RU"/>
        </w:rPr>
      </w:pPr>
      <w:r w:rsidRPr="00284AC5">
        <w:rPr>
          <w:rFonts w:ascii="Times New Roman" w:hAnsi="Times New Roman" w:cs="Times New Roman"/>
          <w:b/>
          <w:noProof/>
          <w:color w:val="385623" w:themeColor="accent6" w:themeShade="8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7F62A010" wp14:editId="05A3826C">
            <wp:simplePos x="0" y="0"/>
            <wp:positionH relativeFrom="page">
              <wp:align>left</wp:align>
            </wp:positionH>
            <wp:positionV relativeFrom="page">
              <wp:posOffset>171450</wp:posOffset>
            </wp:positionV>
            <wp:extent cx="7583805" cy="1073594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73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4AC5">
        <w:rPr>
          <w:rFonts w:ascii="Times New Roman" w:hAnsi="Times New Roman" w:cs="Times New Roman"/>
          <w:b/>
          <w:noProof/>
          <w:color w:val="385623" w:themeColor="accent6" w:themeShade="80"/>
          <w:sz w:val="56"/>
          <w:szCs w:val="56"/>
          <w:lang w:eastAsia="ru-RU"/>
        </w:rPr>
        <w:t>Консультация для родителей</w:t>
      </w:r>
    </w:p>
    <w:p w:rsidR="00284AC5" w:rsidRDefault="00284AC5" w:rsidP="00284AC5">
      <w:pPr>
        <w:tabs>
          <w:tab w:val="left" w:pos="567"/>
        </w:tabs>
        <w:ind w:firstLine="284"/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</w:pPr>
      <w:r w:rsidRPr="00284AC5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t>«Что и как читаем дома?»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Наши дети подросли и стали более активны. И в возрасте 2-3 лет его невозможно заставить сидеть на оном месте, слушать историю и смотреть в книжку.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Однако чтение является необходимым условием развития речевых навыков. Поэтому найдите время, чтобы попытаться усадить кроху за книги, а также постарайтесь сделать процесс чтения историй привлекательным и интересным для ребенка.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Чтение книг положительно сказывается на развитии ребенка, тренирует его память, логику, развивает воображение.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Ребенок быстрее адаптируется в социальной среде, находит общий язык как со сверстниками, так и со взрослыми.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>Помните, что книга — это главный проводник ребенка в окружающий мир.</w:t>
      </w:r>
    </w:p>
    <w:p w:rsidR="00284AC5" w:rsidRDefault="00284AC5" w:rsidP="00284AC5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Что </w:t>
      </w:r>
      <w:r w:rsidRPr="00284AC5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почитать ребенку</w:t>
      </w: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?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Для малышей нашего возраста большое значение имеет поэзия </w:t>
      </w:r>
      <w:r w:rsidRPr="00284AC5">
        <w:rPr>
          <w:rFonts w:ascii="Times New Roman" w:hAnsi="Times New Roman" w:cs="Times New Roman"/>
          <w:b/>
          <w:sz w:val="32"/>
          <w:szCs w:val="32"/>
          <w:lang w:eastAsia="ru-RU"/>
        </w:rPr>
        <w:t>малых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форм </w:t>
      </w:r>
      <w:r w:rsidRPr="00284AC5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(фольклорная и авторская</w:t>
      </w:r>
      <w:proofErr w:type="gramStart"/>
      <w:r w:rsidRPr="00284AC5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)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> :</w:t>
      </w:r>
      <w:proofErr w:type="gramEnd"/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84AC5">
        <w:rPr>
          <w:rFonts w:ascii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284AC5">
        <w:rPr>
          <w:rFonts w:ascii="Times New Roman" w:hAnsi="Times New Roman" w:cs="Times New Roman"/>
          <w:sz w:val="32"/>
          <w:szCs w:val="32"/>
          <w:lang w:eastAsia="ru-RU"/>
        </w:rPr>
        <w:t>, прибаутки, короткие стихи. Нам нужны также известные народные сказки.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Сказка должна быть короткой, имеющей простой, понятный малышу, но яркий сюжет.</w:t>
      </w:r>
    </w:p>
    <w:p w:rsidR="00284AC5" w:rsidRPr="00284AC5" w:rsidRDefault="00284AC5" w:rsidP="00284AC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Первое, на что смотрим при выборе книги — это содержание, и соответствуют ли заявленные там произведения нашему возрасту.</w:t>
      </w:r>
    </w:p>
    <w:p w:rsidR="00284AC5" w:rsidRPr="00284AC5" w:rsidRDefault="00284AC5" w:rsidP="00284AC5">
      <w:pPr>
        <w:pStyle w:val="a3"/>
        <w:ind w:left="1276" w:hanging="992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           </w:t>
      </w:r>
      <w:r w:rsidRPr="00284AC5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*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 Второе, на что смотрим при выборе книги, </w:t>
      </w:r>
      <w:r w:rsidRPr="00284AC5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 xml:space="preserve">это </w:t>
      </w:r>
      <w:r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 xml:space="preserve">   </w:t>
      </w:r>
      <w:r w:rsidRPr="00284AC5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иллюстрации в ней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>: совпадают ли они с текстом сказок, не испугают ли они нашего ребенка.</w:t>
      </w:r>
    </w:p>
    <w:p w:rsidR="00284AC5" w:rsidRPr="00284AC5" w:rsidRDefault="00284AC5" w:rsidP="00284AC5">
      <w:pPr>
        <w:pStyle w:val="a3"/>
        <w:ind w:firstLine="113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>Нельзя </w:t>
      </w:r>
      <w:r w:rsidRPr="00284AC5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(иллюстрации Юлии Богатовой)</w:t>
      </w:r>
    </w:p>
    <w:p w:rsidR="00284AC5" w:rsidRPr="00284AC5" w:rsidRDefault="00284AC5" w:rsidP="00284AC5">
      <w:pPr>
        <w:pStyle w:val="a3"/>
        <w:ind w:firstLine="113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>Можно </w:t>
      </w:r>
      <w:r w:rsidRPr="00284AC5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(иллюстрации Яны Хоревой)</w:t>
      </w:r>
    </w:p>
    <w:p w:rsidR="00284AC5" w:rsidRPr="00284AC5" w:rsidRDefault="00284AC5" w:rsidP="00284AC5">
      <w:pPr>
        <w:pStyle w:val="a3"/>
        <w:ind w:firstLine="99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284AC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284AC5">
        <w:rPr>
          <w:lang w:eastAsia="ru-RU"/>
        </w:rPr>
        <w:t xml:space="preserve"> </w:t>
      </w: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Произведения народного фольклора сейчас </w:t>
      </w:r>
    </w:p>
    <w:p w:rsidR="00284AC5" w:rsidRDefault="00284AC5" w:rsidP="00284AC5">
      <w:pPr>
        <w:pStyle w:val="a3"/>
        <w:ind w:firstLine="1418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sz w:val="32"/>
          <w:szCs w:val="32"/>
          <w:lang w:eastAsia="ru-RU"/>
        </w:rPr>
        <w:t xml:space="preserve">могут составлять практически весь круг </w:t>
      </w:r>
    </w:p>
    <w:p w:rsidR="00284AC5" w:rsidRDefault="00284AC5" w:rsidP="00284AC5">
      <w:pPr>
        <w:pStyle w:val="a3"/>
        <w:ind w:firstLine="1418"/>
        <w:rPr>
          <w:rFonts w:ascii="Times New Roman" w:hAnsi="Times New Roman" w:cs="Times New Roman"/>
          <w:sz w:val="32"/>
          <w:szCs w:val="32"/>
          <w:lang w:eastAsia="ru-RU"/>
        </w:rPr>
      </w:pPr>
      <w:r w:rsidRPr="00284AC5">
        <w:rPr>
          <w:rFonts w:ascii="Times New Roman" w:hAnsi="Times New Roman" w:cs="Times New Roman"/>
          <w:sz w:val="32"/>
          <w:szCs w:val="32"/>
          <w:lang w:eastAsia="ru-RU"/>
        </w:rPr>
        <w:t>чтения ребенка. Хороши книги народных</w:t>
      </w:r>
    </w:p>
    <w:p w:rsidR="00921C1B" w:rsidRDefault="00921C1B" w:rsidP="00921C1B">
      <w:pPr>
        <w:pStyle w:val="a3"/>
        <w:ind w:left="2268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sz w:val="32"/>
          <w:szCs w:val="32"/>
          <w:lang w:eastAsia="ru-RU"/>
        </w:rPr>
        <w:t>сказок, прежде всего, </w:t>
      </w:r>
      <w:r w:rsidRPr="00921C1B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сказок о животных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«Колобок»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Термок</w:t>
      </w:r>
      <w:proofErr w:type="spellEnd"/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»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, </w:t>
      </w:r>
    </w:p>
    <w:p w:rsidR="00921C1B" w:rsidRDefault="00921C1B" w:rsidP="00921C1B">
      <w:pPr>
        <w:pStyle w:val="a3"/>
        <w:ind w:left="2268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 xml:space="preserve">      </w:t>
      </w:r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Заюшкина</w:t>
      </w:r>
      <w:proofErr w:type="spellEnd"/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избушка»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«Волк и семеро козлят»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, 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Pr="00921C1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«Репка»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Убедитесь, что книги доступны для ребенка, как и его</w:t>
      </w:r>
    </w:p>
    <w:p w:rsid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игрушки. Если ребенку стало скучно, он всегда должен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иметь возможность занять себя книжкой.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 xml:space="preserve">* 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Окружая ребенка книгами, </w:t>
      </w:r>
      <w:r w:rsidRPr="00921C1B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вы создаете задел на будущее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: малыш будет воспринимать их как нечто необходимое, привлекательное и интересное. И позже вам не придется столкнуться с распространенной сегодня проблемой нелюбви к чтению.</w:t>
      </w:r>
    </w:p>
    <w:p w:rsid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Необходимо помнить, что какими бы фантастическими не были сказки и рассказы, малыш воспринимает их как реальность, именно поэтому нужно внимательно подходить к выбору детских книг. Пусть они будут добрыми, со счастливым концом, и тогда не будет страхов и ночных кошмаров.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Как </w:t>
      </w:r>
      <w:r w:rsidRPr="00921C1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читать ребенку</w:t>
      </w: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?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В возрасте 2-3 лет ребенок не может оставаться пассивным и безучастным. Поэтому заставлять малыша спокойно сидеть и слушать — не самая верная стратегия.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Попросите ребенка назвать объекты, изображенные на иллюстрациях, указать на них пальчиком. Нарисуйте героев, пусть кроха раскрасит, а вы его вырежете.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Дети любят повторения. Причем многократные! Поэтому будьте готовы </w:t>
      </w:r>
      <w:r w:rsidRPr="00921C1B">
        <w:rPr>
          <w:rFonts w:ascii="Times New Roman" w:hAnsi="Times New Roman" w:cs="Times New Roman"/>
          <w:bCs/>
          <w:sz w:val="32"/>
          <w:szCs w:val="32"/>
          <w:lang w:eastAsia="ru-RU"/>
        </w:rPr>
        <w:t>читать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 одни и те же истории снова и снова. Вам вовсе не обязательно </w:t>
      </w:r>
      <w:r w:rsidRPr="00921C1B">
        <w:rPr>
          <w:rFonts w:ascii="Times New Roman" w:hAnsi="Times New Roman" w:cs="Times New Roman"/>
          <w:bCs/>
          <w:sz w:val="32"/>
          <w:szCs w:val="32"/>
          <w:lang w:eastAsia="ru-RU"/>
        </w:rPr>
        <w:t>читать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 историю слово в слово. Посмотрите, как он отреагирует!</w:t>
      </w:r>
    </w:p>
    <w:p w:rsidR="00921C1B" w:rsidRDefault="00921C1B" w:rsidP="00921C1B">
      <w:pPr>
        <w:pStyle w:val="a3"/>
        <w:ind w:left="1134" w:hanging="709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*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 В этом возрасте дети необычайно любят ритмическую речь, а значит, им нужно </w:t>
      </w:r>
      <w:r w:rsidRPr="00921C1B">
        <w:rPr>
          <w:rFonts w:ascii="Times New Roman" w:hAnsi="Times New Roman" w:cs="Times New Roman"/>
          <w:bCs/>
          <w:sz w:val="32"/>
          <w:szCs w:val="32"/>
          <w:lang w:eastAsia="ru-RU"/>
        </w:rPr>
        <w:t>читать стихи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. Детей привлекает выразительная интонация, поэтому чтение можно превратить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в миниатюрную драматическую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</w:p>
    <w:p w:rsidR="00921C1B" w:rsidRDefault="00921C1B" w:rsidP="00921C1B">
      <w:pPr>
        <w:pStyle w:val="a3"/>
        <w:tabs>
          <w:tab w:val="left" w:pos="1560"/>
        </w:tabs>
        <w:ind w:left="1134" w:hanging="141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 xml:space="preserve">постановку, в которой вы — актер, а ваш </w:t>
      </w:r>
    </w:p>
    <w:p w:rsidR="00921C1B" w:rsidRPr="00921C1B" w:rsidRDefault="00921C1B" w:rsidP="00921C1B">
      <w:pPr>
        <w:pStyle w:val="a3"/>
        <w:tabs>
          <w:tab w:val="left" w:pos="1560"/>
        </w:tabs>
        <w:ind w:left="1134" w:hanging="141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21C1B">
        <w:rPr>
          <w:rFonts w:ascii="Times New Roman" w:hAnsi="Times New Roman" w:cs="Times New Roman"/>
          <w:sz w:val="32"/>
          <w:szCs w:val="32"/>
          <w:lang w:eastAsia="ru-RU"/>
        </w:rPr>
        <w:t>ребенок — благодарный слушатель.</w:t>
      </w:r>
    </w:p>
    <w:p w:rsidR="00921C1B" w:rsidRDefault="00921C1B" w:rsidP="00921C1B">
      <w:pPr>
        <w:pStyle w:val="a3"/>
        <w:ind w:left="2127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921C1B" w:rsidRPr="00921C1B" w:rsidRDefault="00921C1B" w:rsidP="00921C1B">
      <w:pPr>
        <w:pStyle w:val="a3"/>
        <w:ind w:left="2127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</w:t>
      </w:r>
      <w:r w:rsidRPr="00921C1B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Приятного чтения!</w:t>
      </w:r>
    </w:p>
    <w:p w:rsidR="00921C1B" w:rsidRPr="00921C1B" w:rsidRDefault="00921C1B" w:rsidP="00921C1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84AC5" w:rsidRPr="00921C1B" w:rsidRDefault="00284AC5" w:rsidP="00921C1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21C1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07AD091" wp14:editId="42A00FC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3805" cy="10735945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73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4AC5" w:rsidRPr="00921C1B" w:rsidRDefault="00284AC5" w:rsidP="00284AC5">
      <w:pPr>
        <w:pStyle w:val="a3"/>
        <w:ind w:firstLine="1418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284AC5" w:rsidRPr="0092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C5"/>
    <w:rsid w:val="00284AC5"/>
    <w:rsid w:val="00921C1B"/>
    <w:rsid w:val="00A8297D"/>
    <w:rsid w:val="00F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991CC-EB67-4C35-8139-BDFC09E3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A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1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cp:lastPrinted>2024-09-13T20:10:00Z</cp:lastPrinted>
  <dcterms:created xsi:type="dcterms:W3CDTF">2024-09-13T19:52:00Z</dcterms:created>
  <dcterms:modified xsi:type="dcterms:W3CDTF">2024-09-13T20:10:00Z</dcterms:modified>
</cp:coreProperties>
</file>