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CF" w:rsidRPr="005C10CF" w:rsidRDefault="005A0173" w:rsidP="005C10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D9CB824" wp14:editId="60511365">
            <wp:simplePos x="0" y="0"/>
            <wp:positionH relativeFrom="column">
              <wp:posOffset>-1043305</wp:posOffset>
            </wp:positionH>
            <wp:positionV relativeFrom="paragraph">
              <wp:posOffset>-521335</wp:posOffset>
            </wp:positionV>
            <wp:extent cx="7518400" cy="10661650"/>
            <wp:effectExtent l="0" t="0" r="6350" b="635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1066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0CF" w:rsidRPr="005C10C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Консультация для родителей</w:t>
      </w:r>
    </w:p>
    <w:p w:rsidR="005C10CF" w:rsidRPr="005C10CF" w:rsidRDefault="005C10CF" w:rsidP="005C10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«О значении обучения детей дошкольного возраста</w:t>
      </w:r>
      <w:r w:rsidRPr="005C10C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5C10CF" w:rsidRPr="005C10CF" w:rsidRDefault="005C10CF" w:rsidP="005C10C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5C10CF" w:rsidRPr="005C10CF" w:rsidRDefault="005C10CF" w:rsidP="005C10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5C10CF" w:rsidRPr="005C10CF" w:rsidRDefault="005C10CF" w:rsidP="005C10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обучайте детей умению ориентироваться в дорожной обстановке, воспитывайте у ребенка потребность быть дисциплинированным и внимательным на улице, осторожным и осмотрительным.</w:t>
      </w:r>
    </w:p>
    <w:p w:rsidR="005C10CF" w:rsidRPr="005C10CF" w:rsidRDefault="005C10CF" w:rsidP="005C10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ли мы, взрослые, подаем ребенку пример соблюдения правил безопасного перехода улиц и перекрестков, посадки в автобус, машину, обходя сзади этих транспортных средств на остановках?</w:t>
      </w:r>
    </w:p>
    <w:p w:rsidR="005C10CF" w:rsidRPr="005C10CF" w:rsidRDefault="005C10CF" w:rsidP="005C10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Помните!</w:t>
      </w:r>
    </w:p>
    <w:p w:rsidR="005C10CF" w:rsidRPr="005C10CF" w:rsidRDefault="005C10CF" w:rsidP="005C10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Нарушая правила дорожного движения, вы как бы негласно разрешаете нарушать их своим детям!</w:t>
      </w:r>
    </w:p>
    <w:p w:rsidR="005C10CF" w:rsidRPr="005C10CF" w:rsidRDefault="005C10CF" w:rsidP="005C10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приводит к несчастному случаю неосторожный переход улицы из-за  стоящего транспорта.</w:t>
      </w:r>
    </w:p>
    <w:p w:rsidR="005C10CF" w:rsidRPr="005C10CF" w:rsidRDefault="005C10CF" w:rsidP="005C10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ребенка:</w:t>
      </w:r>
    </w:p>
    <w:p w:rsidR="005C10CF" w:rsidRPr="005C10CF" w:rsidRDefault="005C10CF" w:rsidP="005C10C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спешить при переходе улицы,</w:t>
      </w:r>
    </w:p>
    <w:p w:rsidR="005C10CF" w:rsidRPr="005C10CF" w:rsidRDefault="005C10CF" w:rsidP="005C10C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лишь тогда, когда обзор ее открыт,</w:t>
      </w:r>
    </w:p>
    <w:p w:rsidR="005C10CF" w:rsidRPr="005C10CF" w:rsidRDefault="005C10CF" w:rsidP="005C10C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перейти дорогу, дождитесь, чтобы транспорт отъехал от остановки (тогда обзор улицы не будет ограничен).</w:t>
      </w:r>
    </w:p>
    <w:p w:rsidR="005C10CF" w:rsidRPr="005C10CF" w:rsidRDefault="005C10CF" w:rsidP="005C10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Воспитывайте у ребенка умение быть бдительным на улице.</w:t>
      </w:r>
    </w:p>
    <w:p w:rsidR="005C10CF" w:rsidRPr="005C10CF" w:rsidRDefault="005C10CF" w:rsidP="005C10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оказавшись рядом со стоящим автобусом, предложите ребенку приостановиться, внимательно осмотреться, не приближается ли машина. Объясните ему, какая опасность может ожидать пешехода, если он внезапно выходит из-за стоящего транспорта на проезжую часть улицы.</w:t>
      </w:r>
    </w:p>
    <w:p w:rsidR="005C10CF" w:rsidRPr="005C10CF" w:rsidRDefault="005C10CF" w:rsidP="005C10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помощь в закреплении у детей знаний правил дорожного движения вам окажут игры.</w:t>
      </w:r>
    </w:p>
    <w:p w:rsidR="005C10CF" w:rsidRPr="005C10CF" w:rsidRDefault="005C10CF" w:rsidP="005C10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из кубиков и разноцветной бумаги дома, тротуары и дорогу, пешеходов игрушечный транспорт. На таком макете вы можете с ребенком разыгрывать различные дорожные ситуации, благодаря которым он более прочно и осмысленно усвоит правила поведения на улице.</w:t>
      </w:r>
    </w:p>
    <w:p w:rsidR="005C10CF" w:rsidRPr="005C10CF" w:rsidRDefault="005C10CF" w:rsidP="005C10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закрепления знаний детей о правилах дорожного движения и сигналах светофора используйте:</w:t>
      </w:r>
    </w:p>
    <w:p w:rsidR="005C10CF" w:rsidRPr="005C10CF" w:rsidRDefault="005C10CF" w:rsidP="005C10C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«Мы едем по улицам», «Знаки на дорогах», «Учись вождению», «Юные водители», «Твои знакомые», «Говорящие знаки», «Светофор», «Три письма» и другие.</w:t>
      </w:r>
    </w:p>
    <w:p w:rsidR="005C10CF" w:rsidRPr="005C10CF" w:rsidRDefault="005C10CF" w:rsidP="005C10C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Диафильмы: «О недопустимости шалостей на улице», «О событиях возможных и не возможных», «Не играй на мостовой», «Дорожный букварь», «Аленкин велосипед», «Дед Мороз – регулировщик», «Дядя Степа – милиционер», «Похождение Тимы» и другие.</w:t>
      </w:r>
    </w:p>
    <w:p w:rsidR="005C10CF" w:rsidRPr="005C10CF" w:rsidRDefault="005C10CF" w:rsidP="005A017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художественные произведения, с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 беседой о  </w:t>
      </w:r>
      <w:proofErr w:type="gramStart"/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</w:t>
      </w:r>
      <w:proofErr w:type="gramEnd"/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«Скверная история», «Дядя Степа – мили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ционер»   </w:t>
      </w: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Михалкова;  «Машина на нашей улице» М. Ильина;  «Знакомьтесь – </w:t>
      </w: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автомобиль», «Законы улиц и дорог», «Дорожная грамота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</w:t>
      </w:r>
      <w:proofErr w:type="spellStart"/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Серянова</w:t>
      </w:r>
      <w:proofErr w:type="spellEnd"/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bookmarkStart w:id="0" w:name="_GoBack"/>
      <w:bookmarkEnd w:id="0"/>
      <w:r w:rsidR="006A78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B9242FE" wp14:editId="35211557">
            <wp:simplePos x="0" y="0"/>
            <wp:positionH relativeFrom="column">
              <wp:posOffset>-1068705</wp:posOffset>
            </wp:positionH>
            <wp:positionV relativeFrom="paragraph">
              <wp:posOffset>-527685</wp:posOffset>
            </wp:positionV>
            <wp:extent cx="7518400" cy="10661650"/>
            <wp:effectExtent l="0" t="0" r="6350" b="635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1066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«Это улица моя» Я. </w:t>
      </w:r>
      <w:proofErr w:type="spellStart"/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Пишумова</w:t>
      </w:r>
      <w:proofErr w:type="spellEnd"/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«Красный, желтый» А. </w:t>
      </w: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дорохова</w:t>
      </w:r>
      <w:proofErr w:type="spellEnd"/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другие.</w:t>
      </w:r>
      <w:proofErr w:type="gramEnd"/>
    </w:p>
    <w:p w:rsidR="005C10CF" w:rsidRPr="005C10CF" w:rsidRDefault="005C10CF" w:rsidP="005C10C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Альбомы для раскрашивания: «Дорожная грамота», «Еду, еду, еду», знакомящие с дорожными знаками, их значением.</w:t>
      </w:r>
    </w:p>
    <w:p w:rsidR="005C10CF" w:rsidRPr="005C10CF" w:rsidRDefault="005C10CF" w:rsidP="005C10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прогулки с детьми для объяснения им правил безопасности на улицах:</w:t>
      </w:r>
    </w:p>
    <w:p w:rsidR="005C10CF" w:rsidRPr="005C10CF" w:rsidRDefault="005C10CF" w:rsidP="005C10C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понаблюдайте за работой светофора, обратите внимание ребенка на связь между цветами на светофоре и движением машин и пешеходов;</w:t>
      </w:r>
    </w:p>
    <w:p w:rsidR="005C10CF" w:rsidRPr="005C10CF" w:rsidRDefault="005C10CF" w:rsidP="005C10C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ребенку дорожные знаки, расскажите об их значении;</w:t>
      </w:r>
    </w:p>
    <w:p w:rsidR="005C10CF" w:rsidRPr="005C10CF" w:rsidRDefault="005C10CF" w:rsidP="005C10C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самому найти дорогу домой, когда вы берете с собой, отправляясь в магазин, гулять и т. Д.</w:t>
      </w:r>
    </w:p>
    <w:p w:rsidR="005C10CF" w:rsidRPr="005C10CF" w:rsidRDefault="005C10CF" w:rsidP="005C10C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обращайтесь к ребенку во время движения по улице с вопросами, как, по, его мнению, следует поступить на улице в том или ином случае, что означает тот или иной дорожный знак.</w:t>
      </w:r>
    </w:p>
    <w:p w:rsidR="005C10CF" w:rsidRPr="005C10CF" w:rsidRDefault="005C10CF" w:rsidP="005C10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5C10CF" w:rsidRPr="005C10CF" w:rsidRDefault="005C10CF" w:rsidP="005C10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жалейте времени на «уроки» поведения детей на улице. Если вы купили ребенку велосипед, то надо объяснить ему правила пользования им, требуя их неукоснительного выполнения.</w:t>
      </w:r>
    </w:p>
    <w:p w:rsidR="005C10CF" w:rsidRPr="005C10CF" w:rsidRDefault="005C10CF" w:rsidP="005C10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усвоить – кататься на велосипеде можно только в отведенных для этого местах – дворах, парках, скверах.</w:t>
      </w:r>
    </w:p>
    <w:p w:rsidR="005C10CF" w:rsidRPr="005C10CF" w:rsidRDefault="005C10CF" w:rsidP="005C10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езда на велосипеде по дорогам детям до 14 лет запрещена. Нельзя сажать ребенка на раму своего велосипеда. Для ребенка на велосипедной раме позади руля должно быть установлено специальное седло с подножками.</w:t>
      </w:r>
    </w:p>
    <w:p w:rsidR="005C10CF" w:rsidRPr="005C10CF" w:rsidRDefault="005C10CF" w:rsidP="005C10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моменту поступления ребенка в школу, он должен четко усвоить соблюдать следующие правила поведения на улице и в транспорте:</w:t>
      </w:r>
    </w:p>
    <w:p w:rsidR="005C10CF" w:rsidRPr="005C10CF" w:rsidRDefault="005C10CF" w:rsidP="005C10C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играй только в стороне от дороги;</w:t>
      </w:r>
    </w:p>
    <w:p w:rsidR="005C10CF" w:rsidRPr="005C10CF" w:rsidRDefault="005C10CF" w:rsidP="005C10C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 улицу там, где обозначены пешеходные переходы, где их нет – на перекрестках по линии тротуаров;</w:t>
      </w:r>
    </w:p>
    <w:p w:rsidR="005C10CF" w:rsidRPr="005C10CF" w:rsidRDefault="005C10CF" w:rsidP="005C10C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 улицу только шагом не бегом;</w:t>
      </w:r>
    </w:p>
    <w:p w:rsidR="005C10CF" w:rsidRPr="005C10CF" w:rsidRDefault="005C10CF" w:rsidP="005C10C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 при переходе улицы сначала налево, а потом направо;</w:t>
      </w:r>
    </w:p>
    <w:p w:rsidR="005C10CF" w:rsidRPr="005C10CF" w:rsidRDefault="005C10CF" w:rsidP="005C10C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переходишь улицу, следи за сигналами светофора;</w:t>
      </w:r>
    </w:p>
    <w:p w:rsidR="005C10CF" w:rsidRPr="005C10CF" w:rsidRDefault="005C10CF" w:rsidP="005C10C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пересекай путь приближающемуся транспорту;</w:t>
      </w:r>
    </w:p>
    <w:p w:rsidR="005C10CF" w:rsidRPr="005C10CF" w:rsidRDefault="005C10CF" w:rsidP="005C10C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 в любой вид транспорта  и выходи из него только тогда, когда он стоит, нельзя прыгать на ходу;</w:t>
      </w:r>
    </w:p>
    <w:p w:rsidR="005C10CF" w:rsidRPr="005C10CF" w:rsidRDefault="005C10CF" w:rsidP="005C10C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высовывайся из окон движущегося транспорта;</w:t>
      </w:r>
    </w:p>
    <w:p w:rsidR="005C10CF" w:rsidRPr="005C10CF" w:rsidRDefault="005C10CF" w:rsidP="005C10C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 из машины только справой стороны, когда она подъехала к тротуару или обочине дороги;</w:t>
      </w:r>
    </w:p>
    <w:p w:rsidR="005C10CF" w:rsidRPr="005C10CF" w:rsidRDefault="005C10CF" w:rsidP="005C10C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выезжай на велосипеде на проезжую часть;</w:t>
      </w:r>
    </w:p>
    <w:p w:rsidR="005C10CF" w:rsidRPr="005C10CF" w:rsidRDefault="005C10CF" w:rsidP="005C10C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потерялся на улице, не плачь, попроси прохожего взрослого или милиционера помочь тебе, назови свой домашний адрес.</w:t>
      </w:r>
    </w:p>
    <w:p w:rsidR="00103A9E" w:rsidRDefault="00103A9E" w:rsidP="005C10CF"/>
    <w:sectPr w:rsidR="00103A9E" w:rsidSect="005A017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4DDA"/>
    <w:multiLevelType w:val="multilevel"/>
    <w:tmpl w:val="E54E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412DD7"/>
    <w:multiLevelType w:val="multilevel"/>
    <w:tmpl w:val="80E2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CE5A72"/>
    <w:multiLevelType w:val="multilevel"/>
    <w:tmpl w:val="1500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D22151"/>
    <w:multiLevelType w:val="multilevel"/>
    <w:tmpl w:val="8C92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26"/>
    <w:rsid w:val="000C1026"/>
    <w:rsid w:val="00103A9E"/>
    <w:rsid w:val="005A0173"/>
    <w:rsid w:val="005C10CF"/>
    <w:rsid w:val="006A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2023-09-18T16:19:00Z</dcterms:created>
  <dcterms:modified xsi:type="dcterms:W3CDTF">2023-09-18T16:33:00Z</dcterms:modified>
</cp:coreProperties>
</file>